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27712">
      <w:pPr>
        <w:keepNext w:val="0"/>
        <w:keepLines w:val="0"/>
        <w:widowControl/>
        <w:suppressLineNumbers w:val="0"/>
        <w:jc w:val="left"/>
        <w:rPr>
          <w:rFonts w:ascii="Verdana" w:hAnsi="Verdana" w:cs="Verdana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 </w:t>
      </w:r>
    </w:p>
    <w:p w14:paraId="5DC1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中国国际大学生创新大赛（202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陕西赛区</w:t>
      </w:r>
    </w:p>
    <w:p w14:paraId="2C6A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高教主赛道方案</w:t>
      </w:r>
    </w:p>
    <w:p w14:paraId="1EB2C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  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   中国国际大学生创新大赛（202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）设高教主赛道（含国际参赛项目），具体实施方案如下。</w:t>
      </w:r>
    </w:p>
    <w:p w14:paraId="5861D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一、参赛项目类型</w:t>
      </w:r>
    </w:p>
    <w:p w14:paraId="1FB94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（一）新工科类项目：大数据、云计算、区块链、虚拟现实、智能制造、网络空间安全、机器人工程、工业自动化 等领域，符合新工科建设理念和要求的项目；</w:t>
      </w:r>
    </w:p>
    <w:p w14:paraId="64471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（二）新医科类项目：现代医疗技术、智能医疗设备、新药研发、健康康养、食药保健、智能医学、生物材料等领 域，符合新医科建设理念和要求的项目；</w:t>
      </w:r>
    </w:p>
    <w:p w14:paraId="53B5D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（三）新农科类项目：现代种业、智慧农业、智能农机装备、农业大数据、食品营养、休闲农业、森林康养、生态 修复、农业碳汇等领域，符合新农科建设理念和要求的项目；</w:t>
      </w:r>
    </w:p>
    <w:p w14:paraId="1E8B1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（四）新文科类项目：文化教育、数字经济、金融科技、 财经、法务、融媒体、翻译、旅游休闲、动漫、文创设计与 开发、电子商务、物流、体育、非物质文化遗产保护、社会 工作、家政服务、养老服务等领域，符合新文科建设理念和 要求的项目；</w:t>
      </w:r>
    </w:p>
    <w:p w14:paraId="6EB76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（五）“人工智能+”项目：聚焦于人工智能深度融合经济社会各领域发展、赋能千行百业智能化转型升级，符合 “人工智能+”发展理念和要求的项目；</w:t>
      </w:r>
    </w:p>
    <w:p w14:paraId="221E8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六）“低空经济”项目：聚焦无人机物流、低空交通服务、应急救援、智慧城市空中应用等场景，结合飞行器研发、空域管理技术或服务模式创新，推动低空资源高效开发与产业生态构建，符合国家低空经济发展战略导向的项目；</w:t>
      </w:r>
    </w:p>
    <w:p w14:paraId="5F5A6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（七）“生物技术”项目：聚焦基因编辑、合成生物学、 细胞治疗等前沿领域，推动生物技术在医疗健康、农业育种、 生态环保等场景的创新应用，符合国家生物经济战略及生命科学产业化发展要求的项目；</w:t>
      </w:r>
    </w:p>
    <w:p w14:paraId="6B274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（八）“量子科技”项目：聚焦量子计算、量子通信、量子测量等方向，推动量子技术与信息安全、材料科学等领域的深度协同，符合“量子科技”发展理念和要求的项目；</w:t>
      </w:r>
    </w:p>
    <w:p w14:paraId="208AF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（九）“新能源”项目：聚焦可再生能源开发、储能技术优化及能源互联网建设，支持高效清洁能源转化、智能电网升级与低碳能源系统研发，符合“双碳”目标及能源革命战略方向的项目；</w:t>
      </w:r>
    </w:p>
    <w:p w14:paraId="4B523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（十）“新材料”项目：聚焦新型结构材料、功能材料及复合材料研发，推动绿色制备工艺、材料基因工程与高端装备应用，符合国家战略新兴产业需求，具备技术突破性或产业化潜力的创新项目。</w:t>
      </w:r>
    </w:p>
    <w:p w14:paraId="533C6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参赛项目团队应认真了解和把握新质生产力的内涵及要求，结合以上分类及项目实际，合理选择参赛项目类别，根据各参赛项目建设内涵和产业发展方向选择相应类型。</w:t>
      </w:r>
    </w:p>
    <w:p w14:paraId="14AE8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二、参赛方式和要求</w:t>
      </w:r>
    </w:p>
    <w:p w14:paraId="1F543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赛道以团队为单位报名参赛。允许跨校组建参赛团队，每个团队的成员不少于3人，不多于15人（含团队负责人），须为项目的实际核心成员。参赛团队所报参赛项目，须为本团队策划或经营的项目，不得借用他人项目参赛。</w:t>
      </w:r>
    </w:p>
    <w:p w14:paraId="1D7A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三、参赛组别和对象</w:t>
      </w:r>
    </w:p>
    <w:p w14:paraId="77321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根据参赛申报人所处学习阶段，项目分为本科生组、研 究生组。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我校目前只涉及本科组，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内设创意组、创业组，并按照新工科、新医科、新农科、新文科、人工智能+、低空经济、生物技术、量子科技、新能源、新材料设置参赛项目类型。具体参赛条件如下：</w:t>
      </w:r>
    </w:p>
    <w:p w14:paraId="63C0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（一）本科生组</w:t>
      </w:r>
    </w:p>
    <w:p w14:paraId="65C2D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1.创意组</w:t>
      </w:r>
    </w:p>
    <w:p w14:paraId="7E9F7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参赛项目具有较好的创意和较为成型的产品原型或服务模式，在大赛通知下发之日前尚未完成工商等各类登记注册。</w:t>
      </w:r>
    </w:p>
    <w:p w14:paraId="6D586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参赛申报人须为项目负责人，项目负责人及成员均须为普通高等学校全日制在校本专科生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不含在职教育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64CF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学校科技成果转化项目不能参加本组比赛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科技成果的完成人、所有人中参赛申报人排名第一的除外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7C89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2.创业组</w:t>
      </w:r>
    </w:p>
    <w:p w14:paraId="13280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参赛项目须已完成工商等各类登记注册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在大赛通知下发之日前注册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1B23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参赛申报人须为项目负责人且为参赛企业法定代表人，须为普通高等学校全日制在校本专科生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不含在职教育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或毕业5年以内的全日制本专科学生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即2020年之后的毕业生，不含在职教育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。企业法定代表人在大赛通知发布之日后进行变更的不予认可。</w:t>
      </w:r>
    </w:p>
    <w:p w14:paraId="08D49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项目的股权结构中，企业法定代表人的股权不得 少于10%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参赛团队成员股权合计不得少于1/3。</w:t>
      </w:r>
    </w:p>
    <w:p w14:paraId="4A3E2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四、奖项设置</w:t>
      </w:r>
    </w:p>
    <w:p w14:paraId="10EC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校级奖项参照通知正文。</w:t>
      </w:r>
    </w:p>
    <w:p w14:paraId="6B02A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73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省级复赛本赛道设金奖1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0个左右、银奖3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个左右、铜奖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550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个左右，奖项将面向我省重大战略、重点产业、重要行业需求的项目倾斜。获奖项目由大赛组委会颁发获奖证书。</w:t>
      </w:r>
    </w:p>
    <w:p w14:paraId="5F4F0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420" w:firstLineChars="200"/>
        <w:textAlignment w:val="auto"/>
        <w:rPr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5D8A32-C1DD-4A91-97F9-01C1CD96E2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  <w:embedRegular r:id="rId2" w:fontKey="{263A65B0-9AC1-4380-98A8-378D1B236E4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868637F-C3FB-42ED-9459-CBD904B795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5A129B-5F08-4BDB-BB82-5EE4A19640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C888EF9-5D68-47D6-B843-521A138E37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  <w:docVar w:name="KSO_WPS_MARK_KEY" w:val="0dd917f0-80cb-4d4a-9f9d-50297e44a0bc"/>
  </w:docVars>
  <w:rsids>
    <w:rsidRoot w:val="00000000"/>
    <w:rsid w:val="085A5FF7"/>
    <w:rsid w:val="0EAC6E54"/>
    <w:rsid w:val="11BF2D4A"/>
    <w:rsid w:val="13F21D25"/>
    <w:rsid w:val="18A41245"/>
    <w:rsid w:val="19295265"/>
    <w:rsid w:val="19CA1A61"/>
    <w:rsid w:val="1E05210A"/>
    <w:rsid w:val="24653902"/>
    <w:rsid w:val="25007E14"/>
    <w:rsid w:val="2B0C214E"/>
    <w:rsid w:val="2E620EB2"/>
    <w:rsid w:val="3196159F"/>
    <w:rsid w:val="37E646BB"/>
    <w:rsid w:val="38FB46EE"/>
    <w:rsid w:val="3D27303A"/>
    <w:rsid w:val="3D6B034C"/>
    <w:rsid w:val="42426BD9"/>
    <w:rsid w:val="4F527EEF"/>
    <w:rsid w:val="51F021AD"/>
    <w:rsid w:val="62B7401D"/>
    <w:rsid w:val="65F5666B"/>
    <w:rsid w:val="663E2AA5"/>
    <w:rsid w:val="663F2D8E"/>
    <w:rsid w:val="6BD3071E"/>
    <w:rsid w:val="6C27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jc w:val="left"/>
      <w:outlineLvl w:val="3"/>
    </w:pPr>
    <w:rPr>
      <w:rFonts w:ascii="Arial" w:hAnsi="Arial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1220</Words>
  <Characters>1227</Characters>
  <Lines>0</Lines>
  <Paragraphs>0</Paragraphs>
  <TotalTime>1</TotalTime>
  <ScaleCrop>false</ScaleCrop>
  <LinksUpToDate>false</LinksUpToDate>
  <CharactersWithSpaces>1246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2022-04-15T02:40:00Z</dcterms:created>
  <dc:creator>86150</dc:creator>
  <cp:lastModifiedBy>rainy@润</cp:lastModifiedBy>
  <dcterms:modified xsi:type="dcterms:W3CDTF">2025-05-23T06:43:35Z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59D0B60CEDCD424BAFC855D44F64F5EA</vt:lpwstr>
  </property>
  <property fmtid="{D5CDD505-2E9C-101B-9397-08002B2CF9AE}" pid="4" name="commondata">
    <vt:lpwstr>eyJoZGlkIjoiZTJmMzU1MGVlYjZhYTYwZjdlMjA4ZDk5MWFjYTVjZjEifQ==</vt:lpwstr>
  </property>
  <property fmtid="{D5CDD505-2E9C-101B-9397-08002B2CF9AE}" pid="5" name="KSOTemplateDocerSaveRecord">
    <vt:lpwstr>eyJoZGlkIjoiZTJmMzU1MGVlYjZhYTYwZjdlMjA4ZDk5MWFjYTVjZjEiLCJ1c2VySWQiOiIxMTYwNjc1ODUyIn0=</vt:lpwstr>
  </property>
</Properties>
</file>